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5CA65" w14:textId="7BA8C649" w:rsidR="0011166F" w:rsidRDefault="004962FC" w:rsidP="00036DC7">
      <w:pPr>
        <w:ind w:right="840"/>
        <w:rPr>
          <w:rFonts w:eastAsiaTheme="minorHAnsi"/>
        </w:rPr>
      </w:pPr>
      <w:r>
        <w:rPr>
          <w:rFonts w:eastAsiaTheme="minorHAnsi" w:hint="eastAsia"/>
        </w:rPr>
        <w:t xml:space="preserve">　　</w:t>
      </w:r>
      <w:r w:rsidR="0011166F">
        <w:rPr>
          <w:rFonts w:eastAsiaTheme="minorHAnsi" w:hint="eastAsia"/>
        </w:rPr>
        <w:t xml:space="preserve">　　　　</w:t>
      </w:r>
      <w:r w:rsidRPr="004962FC">
        <w:rPr>
          <w:rFonts w:eastAsiaTheme="minorHAnsi"/>
        </w:rPr>
        <w:t>EU 一般データ保護規則（</w:t>
      </w:r>
      <w:r>
        <w:rPr>
          <w:rFonts w:eastAsiaTheme="minorHAnsi" w:hint="eastAsia"/>
        </w:rPr>
        <w:t>GDPR</w:t>
      </w:r>
      <w:r>
        <w:rPr>
          <w:rFonts w:eastAsiaTheme="minorHAnsi"/>
        </w:rPr>
        <w:t>）</w:t>
      </w:r>
      <w:r>
        <w:rPr>
          <w:rFonts w:eastAsiaTheme="minorHAnsi" w:hint="eastAsia"/>
        </w:rPr>
        <w:t>に基づく個人情報の取扱いに関する</w:t>
      </w:r>
      <w:r w:rsidR="0011166F">
        <w:rPr>
          <w:rFonts w:eastAsiaTheme="minorHAnsi" w:hint="eastAsia"/>
        </w:rPr>
        <w:t>同意書</w:t>
      </w:r>
    </w:p>
    <w:p w14:paraId="5542869E" w14:textId="77777777" w:rsidR="0011166F" w:rsidRDefault="0011166F" w:rsidP="00036DC7">
      <w:pPr>
        <w:ind w:right="840"/>
        <w:rPr>
          <w:rFonts w:eastAsiaTheme="minorHAnsi"/>
        </w:rPr>
      </w:pPr>
    </w:p>
    <w:p w14:paraId="67789DF3" w14:textId="223BC804" w:rsidR="000852BE" w:rsidRPr="005F56A8" w:rsidRDefault="000852BE" w:rsidP="000852BE">
      <w:pPr>
        <w:rPr>
          <w:rFonts w:eastAsiaTheme="minorHAnsi"/>
        </w:rPr>
      </w:pPr>
    </w:p>
    <w:p w14:paraId="19505D4E" w14:textId="67CAF636" w:rsidR="000852BE" w:rsidRPr="004D3CE5" w:rsidRDefault="000852BE" w:rsidP="000852BE">
      <w:pPr>
        <w:pStyle w:val="ListParagraph"/>
        <w:numPr>
          <w:ilvl w:val="0"/>
          <w:numId w:val="1"/>
        </w:numPr>
        <w:ind w:leftChars="0"/>
        <w:rPr>
          <w:rFonts w:eastAsiaTheme="minorHAnsi"/>
        </w:rPr>
      </w:pPr>
      <w:r w:rsidRPr="004D3CE5">
        <w:rPr>
          <w:rFonts w:eastAsiaTheme="minorHAnsi" w:hint="eastAsia"/>
        </w:rPr>
        <w:t>収集目的・用途</w:t>
      </w:r>
    </w:p>
    <w:p w14:paraId="2D9BA487" w14:textId="275FE068" w:rsidR="00061EDA" w:rsidRDefault="00BA32E8" w:rsidP="000852BE">
      <w:pPr>
        <w:pStyle w:val="ListParagraph"/>
        <w:ind w:leftChars="0" w:left="420"/>
        <w:rPr>
          <w:rFonts w:eastAsiaTheme="minorHAnsi"/>
        </w:rPr>
      </w:pPr>
      <w:r>
        <w:rPr>
          <w:rFonts w:eastAsiaTheme="minorHAnsi" w:hint="eastAsia"/>
        </w:rPr>
        <w:t>提出</w:t>
      </w:r>
      <w:r w:rsidR="000852BE" w:rsidRPr="004D3CE5">
        <w:rPr>
          <w:rFonts w:eastAsiaTheme="minorHAnsi" w:hint="eastAsia"/>
        </w:rPr>
        <w:t>される個人データは、</w:t>
      </w:r>
      <w:r w:rsidR="00F57E8E">
        <w:rPr>
          <w:rFonts w:eastAsiaTheme="minorHAnsi" w:hint="eastAsia"/>
        </w:rPr>
        <w:t>招聘に</w:t>
      </w:r>
      <w:r w:rsidR="00C87BB1">
        <w:rPr>
          <w:rFonts w:eastAsiaTheme="minorHAnsi" w:hint="eastAsia"/>
        </w:rPr>
        <w:t>関わる</w:t>
      </w:r>
      <w:r w:rsidR="00F57E8E">
        <w:rPr>
          <w:rFonts w:eastAsiaTheme="minorHAnsi" w:hint="eastAsia"/>
        </w:rPr>
        <w:t>手続の</w:t>
      </w:r>
      <w:r w:rsidR="009B3989">
        <w:rPr>
          <w:rFonts w:eastAsiaTheme="minorHAnsi" w:hint="eastAsia"/>
        </w:rPr>
        <w:t>用途</w:t>
      </w:r>
      <w:r w:rsidR="0040583D">
        <w:rPr>
          <w:rFonts w:eastAsiaTheme="minorHAnsi" w:hint="eastAsia"/>
        </w:rPr>
        <w:t>にのみ</w:t>
      </w:r>
      <w:r w:rsidR="009B3989">
        <w:rPr>
          <w:rFonts w:eastAsiaTheme="minorHAnsi" w:hint="eastAsia"/>
        </w:rPr>
        <w:t>使用し</w:t>
      </w:r>
      <w:r w:rsidR="0040583D">
        <w:rPr>
          <w:rFonts w:eastAsiaTheme="minorHAnsi" w:hint="eastAsia"/>
        </w:rPr>
        <w:t>ます。</w:t>
      </w:r>
    </w:p>
    <w:p w14:paraId="299B97D0" w14:textId="0BF1A218" w:rsidR="000852BE" w:rsidRPr="007D55D0" w:rsidRDefault="000852BE" w:rsidP="000852BE">
      <w:pPr>
        <w:pStyle w:val="ListParagraph"/>
        <w:ind w:leftChars="0" w:left="420"/>
        <w:rPr>
          <w:rFonts w:eastAsiaTheme="minorHAnsi"/>
        </w:rPr>
      </w:pPr>
    </w:p>
    <w:p w14:paraId="511BD8FC" w14:textId="53D1156D" w:rsidR="000852BE" w:rsidRPr="004D3CE5" w:rsidRDefault="000852BE" w:rsidP="000852BE">
      <w:pPr>
        <w:pStyle w:val="ListParagraph"/>
        <w:numPr>
          <w:ilvl w:val="0"/>
          <w:numId w:val="1"/>
        </w:numPr>
        <w:ind w:leftChars="0"/>
        <w:rPr>
          <w:rFonts w:eastAsiaTheme="minorHAnsi"/>
        </w:rPr>
      </w:pPr>
      <w:r w:rsidRPr="004D3CE5">
        <w:rPr>
          <w:rFonts w:eastAsiaTheme="minorHAnsi" w:hint="eastAsia"/>
        </w:rPr>
        <w:t>データの保存場所</w:t>
      </w:r>
    </w:p>
    <w:p w14:paraId="34600DE5" w14:textId="231425C1" w:rsidR="000852BE" w:rsidRPr="004D3CE5" w:rsidRDefault="000852BE" w:rsidP="000852BE">
      <w:pPr>
        <w:pStyle w:val="ListParagraph"/>
        <w:ind w:leftChars="0" w:left="420"/>
        <w:rPr>
          <w:rFonts w:eastAsiaTheme="minorHAnsi"/>
        </w:rPr>
      </w:pPr>
      <w:r w:rsidRPr="004D3CE5">
        <w:rPr>
          <w:rFonts w:eastAsiaTheme="minorHAnsi" w:hint="eastAsia"/>
        </w:rPr>
        <w:t>個人データは日本に転送され、日本国内のサーバに保存されます。理</w:t>
      </w:r>
      <w:r w:rsidR="00DD3EB5">
        <w:rPr>
          <w:rFonts w:eastAsiaTheme="minorHAnsi" w:hint="eastAsia"/>
        </w:rPr>
        <w:t>化学</w:t>
      </w:r>
      <w:r w:rsidRPr="004D3CE5">
        <w:rPr>
          <w:rFonts w:eastAsiaTheme="minorHAnsi" w:hint="eastAsia"/>
        </w:rPr>
        <w:t>研</w:t>
      </w:r>
      <w:r w:rsidR="00DD3EB5">
        <w:rPr>
          <w:rFonts w:eastAsiaTheme="minorHAnsi" w:hint="eastAsia"/>
        </w:rPr>
        <w:t>究所</w:t>
      </w:r>
      <w:r w:rsidRPr="004D3CE5">
        <w:rPr>
          <w:rFonts w:eastAsiaTheme="minorHAnsi" w:hint="eastAsia"/>
        </w:rPr>
        <w:t>は登録者の個人</w:t>
      </w:r>
      <w:r w:rsidR="0040583D">
        <w:rPr>
          <w:rFonts w:eastAsiaTheme="minorHAnsi" w:hint="eastAsia"/>
        </w:rPr>
        <w:t xml:space="preserve">　　</w:t>
      </w:r>
      <w:r w:rsidRPr="004D3CE5">
        <w:rPr>
          <w:rFonts w:eastAsiaTheme="minorHAnsi" w:hint="eastAsia"/>
        </w:rPr>
        <w:t>データを</w:t>
      </w:r>
      <w:r w:rsidR="0040583D">
        <w:rPr>
          <w:rFonts w:eastAsiaTheme="minorHAnsi" w:hint="eastAsia"/>
        </w:rPr>
        <w:t>理化学研究所個人情報保護規則に則り</w:t>
      </w:r>
      <w:r w:rsidRPr="004D3CE5">
        <w:rPr>
          <w:rFonts w:eastAsiaTheme="minorHAnsi" w:hint="eastAsia"/>
        </w:rPr>
        <w:t>適切に管理します。</w:t>
      </w:r>
      <w:r w:rsidRPr="00B737A1">
        <w:rPr>
          <w:rFonts w:eastAsiaTheme="minorHAnsi" w:hint="eastAsia"/>
        </w:rPr>
        <w:t>また、個人データを日本から</w:t>
      </w:r>
      <w:r w:rsidRPr="00B737A1">
        <w:rPr>
          <w:rFonts w:eastAsiaTheme="minorHAnsi"/>
        </w:rPr>
        <w:t>EEA加盟国外へ移転することはありません。</w:t>
      </w:r>
      <w:r w:rsidRPr="00B737A1">
        <w:rPr>
          <w:rFonts w:eastAsiaTheme="minorHAnsi" w:hint="eastAsia"/>
        </w:rPr>
        <w:t>日本は</w:t>
      </w:r>
      <w:r w:rsidRPr="00B737A1">
        <w:rPr>
          <w:rFonts w:eastAsiaTheme="minorHAnsi"/>
        </w:rPr>
        <w:t>20</w:t>
      </w:r>
      <w:r w:rsidR="00314929">
        <w:rPr>
          <w:rFonts w:eastAsiaTheme="minorHAnsi" w:hint="eastAsia"/>
        </w:rPr>
        <w:t>19</w:t>
      </w:r>
      <w:r w:rsidRPr="00B737A1">
        <w:rPr>
          <w:rFonts w:eastAsiaTheme="minorHAnsi"/>
        </w:rPr>
        <w:t>年</w:t>
      </w:r>
      <w:r w:rsidR="00314929">
        <w:rPr>
          <w:rFonts w:eastAsiaTheme="minorHAnsi" w:hint="eastAsia"/>
        </w:rPr>
        <w:t>1</w:t>
      </w:r>
      <w:r w:rsidRPr="00B737A1">
        <w:rPr>
          <w:rFonts w:eastAsiaTheme="minorHAnsi"/>
        </w:rPr>
        <w:t>月</w:t>
      </w:r>
      <w:r w:rsidR="00314929">
        <w:rPr>
          <w:rFonts w:eastAsiaTheme="minorHAnsi" w:hint="eastAsia"/>
        </w:rPr>
        <w:t>23</w:t>
      </w:r>
      <w:r w:rsidRPr="00B737A1">
        <w:rPr>
          <w:rFonts w:eastAsiaTheme="minorHAnsi"/>
        </w:rPr>
        <w:t>日時点で欧州委員会による個人データ保護の十分性認定が行われて</w:t>
      </w:r>
      <w:r w:rsidR="00314929">
        <w:rPr>
          <w:rFonts w:eastAsiaTheme="minorHAnsi" w:hint="eastAsia"/>
        </w:rPr>
        <w:t>おりますが、行政機関や理</w:t>
      </w:r>
      <w:r w:rsidR="00DD3EB5">
        <w:rPr>
          <w:rFonts w:eastAsiaTheme="minorHAnsi" w:hint="eastAsia"/>
        </w:rPr>
        <w:t>化学</w:t>
      </w:r>
      <w:r w:rsidR="00314929">
        <w:rPr>
          <w:rFonts w:eastAsiaTheme="minorHAnsi" w:hint="eastAsia"/>
        </w:rPr>
        <w:t>研</w:t>
      </w:r>
      <w:r w:rsidR="00DD3EB5">
        <w:rPr>
          <w:rFonts w:eastAsiaTheme="minorHAnsi" w:hint="eastAsia"/>
        </w:rPr>
        <w:t>究所</w:t>
      </w:r>
      <w:r w:rsidR="00314929">
        <w:rPr>
          <w:rFonts w:eastAsiaTheme="minorHAnsi" w:hint="eastAsia"/>
        </w:rPr>
        <w:t>を含む独立行政法人は適用外となります</w:t>
      </w:r>
      <w:r>
        <w:rPr>
          <w:rFonts w:eastAsiaTheme="minorHAnsi" w:hint="eastAsia"/>
        </w:rPr>
        <w:t>。</w:t>
      </w:r>
    </w:p>
    <w:p w14:paraId="6401D591" w14:textId="77C761B7" w:rsidR="000852BE" w:rsidRPr="0005435B" w:rsidRDefault="000852BE" w:rsidP="000852BE">
      <w:pPr>
        <w:pStyle w:val="ListParagraph"/>
        <w:ind w:leftChars="0" w:left="420"/>
        <w:rPr>
          <w:rFonts w:eastAsiaTheme="minorHAnsi"/>
        </w:rPr>
      </w:pPr>
    </w:p>
    <w:p w14:paraId="356B118A" w14:textId="54882C7E" w:rsidR="000852BE" w:rsidRPr="004D3CE5" w:rsidRDefault="000852BE" w:rsidP="000852BE">
      <w:pPr>
        <w:pStyle w:val="ListParagraph"/>
        <w:numPr>
          <w:ilvl w:val="0"/>
          <w:numId w:val="1"/>
        </w:numPr>
        <w:ind w:leftChars="0"/>
        <w:rPr>
          <w:rFonts w:eastAsiaTheme="minorHAnsi"/>
        </w:rPr>
      </w:pPr>
      <w:r w:rsidRPr="004D3CE5">
        <w:rPr>
          <w:rFonts w:eastAsiaTheme="minorHAnsi" w:hint="eastAsia"/>
        </w:rPr>
        <w:t>データ管理者</w:t>
      </w:r>
    </w:p>
    <w:p w14:paraId="69422318" w14:textId="2DC8AFA5" w:rsidR="00B74353" w:rsidRPr="00B74353" w:rsidRDefault="000852BE" w:rsidP="00B74353">
      <w:pPr>
        <w:pStyle w:val="ListParagraph"/>
        <w:ind w:leftChars="0" w:left="0" w:firstLineChars="200" w:firstLine="420"/>
        <w:rPr>
          <w:rFonts w:eastAsia="DengXian"/>
          <w:lang w:eastAsia="zh-CN"/>
        </w:rPr>
      </w:pPr>
      <w:r w:rsidRPr="004D3CE5">
        <w:rPr>
          <w:rFonts w:eastAsiaTheme="minorHAnsi" w:hint="eastAsia"/>
          <w:lang w:eastAsia="zh-CN"/>
        </w:rPr>
        <w:t>国立研究開発法人理化学研究所</w:t>
      </w:r>
    </w:p>
    <w:p w14:paraId="373CA5C7" w14:textId="707F0B01" w:rsidR="00B74353" w:rsidRDefault="00B74353" w:rsidP="00B74353">
      <w:pPr>
        <w:pStyle w:val="ListParagraph"/>
        <w:ind w:leftChars="0" w:left="0" w:firstLineChars="200" w:firstLine="420"/>
        <w:rPr>
          <w:rFonts w:eastAsiaTheme="minorHAnsi" w:cs="Times New Roman"/>
          <w:szCs w:val="21"/>
          <w:lang w:eastAsia="zh-CN"/>
        </w:rPr>
      </w:pPr>
      <w:r>
        <w:rPr>
          <w:lang w:eastAsia="zh-CN"/>
        </w:rPr>
        <w:t xml:space="preserve"> </w:t>
      </w:r>
      <w:r>
        <w:rPr>
          <w:rFonts w:hint="eastAsia"/>
          <w:szCs w:val="21"/>
          <w:lang w:eastAsia="zh-CN"/>
        </w:rPr>
        <w:t>〒</w:t>
      </w:r>
      <w:r>
        <w:rPr>
          <w:szCs w:val="21"/>
          <w:lang w:eastAsia="zh-CN"/>
        </w:rPr>
        <w:t>351-0198</w:t>
      </w:r>
      <w:r>
        <w:rPr>
          <w:rFonts w:hint="eastAsia"/>
          <w:szCs w:val="21"/>
          <w:lang w:eastAsia="zh-CN"/>
        </w:rPr>
        <w:t>埼玉県和光市広沢</w:t>
      </w:r>
      <w:r>
        <w:rPr>
          <w:szCs w:val="21"/>
          <w:lang w:eastAsia="zh-CN"/>
        </w:rPr>
        <w:t>2</w:t>
      </w:r>
      <w:r>
        <w:rPr>
          <w:rFonts w:hint="eastAsia"/>
          <w:szCs w:val="21"/>
          <w:lang w:eastAsia="zh-CN"/>
        </w:rPr>
        <w:t>番</w:t>
      </w:r>
      <w:r>
        <w:rPr>
          <w:szCs w:val="21"/>
          <w:lang w:eastAsia="zh-CN"/>
        </w:rPr>
        <w:t>1</w:t>
      </w:r>
      <w:r>
        <w:rPr>
          <w:rFonts w:hint="eastAsia"/>
          <w:szCs w:val="21"/>
          <w:lang w:eastAsia="zh-CN"/>
        </w:rPr>
        <w:t>号</w:t>
      </w:r>
    </w:p>
    <w:p w14:paraId="46E97F78" w14:textId="2218CE3F" w:rsidR="000852BE" w:rsidRPr="00DE090C" w:rsidRDefault="006437A1" w:rsidP="00DE090C">
      <w:pPr>
        <w:rPr>
          <w:rFonts w:eastAsiaTheme="minorHAnsi" w:cs="Times New Roman"/>
          <w:szCs w:val="21"/>
          <w:lang w:eastAsia="zh-CN"/>
        </w:rPr>
      </w:pPr>
      <w:r w:rsidRPr="00DE090C">
        <w:rPr>
          <w:rFonts w:eastAsiaTheme="minorHAnsi" w:cs="Times New Roman"/>
          <w:szCs w:val="21"/>
          <w:lang w:eastAsia="zh-CN"/>
        </w:rPr>
        <w:t>量子コンピュータ研究センター</w:t>
      </w:r>
      <w:r w:rsidRPr="00DE090C">
        <w:rPr>
          <w:rFonts w:eastAsiaTheme="minorHAnsi" w:cs="Times New Roman" w:hint="eastAsia"/>
          <w:szCs w:val="21"/>
          <w:lang w:eastAsia="zh-CN"/>
        </w:rPr>
        <w:t xml:space="preserve"> </w:t>
      </w:r>
      <w:r w:rsidRPr="00DE090C">
        <w:rPr>
          <w:rFonts w:eastAsiaTheme="minorHAnsi" w:cs="Times New Roman"/>
          <w:szCs w:val="21"/>
          <w:lang w:eastAsia="zh-CN"/>
        </w:rPr>
        <w:t>数理量子情報理研白眉研究チーム</w:t>
      </w:r>
      <w:r w:rsidRPr="00DE090C">
        <w:rPr>
          <w:rFonts w:eastAsiaTheme="minorHAnsi" w:cs="Times New Roman" w:hint="eastAsia"/>
          <w:szCs w:val="21"/>
          <w:lang w:eastAsia="zh-CN"/>
        </w:rPr>
        <w:t xml:space="preserve"> </w:t>
      </w:r>
      <w:r w:rsidRPr="00DE090C">
        <w:rPr>
          <w:rFonts w:eastAsiaTheme="minorHAnsi" w:cs="Times New Roman"/>
          <w:szCs w:val="21"/>
          <w:lang w:eastAsia="zh-CN"/>
        </w:rPr>
        <w:t>Regula Bartosz</w:t>
      </w:r>
    </w:p>
    <w:p w14:paraId="3E4AEF5E" w14:textId="77777777" w:rsidR="00DE090C" w:rsidRPr="00DE090C" w:rsidRDefault="00DE090C" w:rsidP="00DE090C">
      <w:pPr>
        <w:spacing w:line="300" w:lineRule="exact"/>
        <w:rPr>
          <w:rFonts w:ascii="Arial" w:hAnsi="Arial" w:cs="Arial"/>
          <w:sz w:val="20"/>
          <w:szCs w:val="20"/>
          <w:lang w:val="pl-PL"/>
        </w:rPr>
      </w:pPr>
      <w:r w:rsidRPr="00DE090C">
        <w:rPr>
          <w:rFonts w:ascii="Arial" w:hAnsi="Arial" w:cs="Arial"/>
          <w:sz w:val="20"/>
          <w:szCs w:val="20"/>
          <w:lang w:val="pl-PL"/>
        </w:rPr>
        <w:t>bartosz.regula@riken.jp</w:t>
      </w:r>
    </w:p>
    <w:p w14:paraId="6B085DC5" w14:textId="3B024F4B" w:rsidR="006437A1" w:rsidRPr="004E11B6" w:rsidRDefault="006437A1" w:rsidP="004E11B6">
      <w:pPr>
        <w:rPr>
          <w:rFonts w:eastAsiaTheme="minorHAnsi" w:cs="Times New Roman"/>
          <w:szCs w:val="21"/>
          <w:lang w:eastAsia="zh-CN"/>
        </w:rPr>
      </w:pPr>
    </w:p>
    <w:p w14:paraId="62A8CC7B" w14:textId="77777777" w:rsidR="006437A1" w:rsidRPr="00EF2B1C" w:rsidRDefault="006437A1" w:rsidP="000852BE">
      <w:pPr>
        <w:pStyle w:val="ListParagraph"/>
        <w:ind w:leftChars="0" w:left="420"/>
        <w:rPr>
          <w:rFonts w:eastAsiaTheme="minorHAnsi" w:hint="eastAsia"/>
        </w:rPr>
      </w:pPr>
    </w:p>
    <w:p w14:paraId="06CBEF38" w14:textId="545609A2" w:rsidR="000852BE" w:rsidRPr="004D3CE5" w:rsidRDefault="000852BE" w:rsidP="000852BE">
      <w:pPr>
        <w:pStyle w:val="ListParagraph"/>
        <w:numPr>
          <w:ilvl w:val="0"/>
          <w:numId w:val="1"/>
        </w:numPr>
        <w:ind w:leftChars="0"/>
        <w:rPr>
          <w:rFonts w:eastAsiaTheme="minorHAnsi"/>
        </w:rPr>
      </w:pPr>
      <w:r w:rsidRPr="004D3CE5">
        <w:rPr>
          <w:rFonts w:eastAsiaTheme="minorHAnsi" w:hint="eastAsia"/>
        </w:rPr>
        <w:t>データの保存期間</w:t>
      </w:r>
    </w:p>
    <w:p w14:paraId="58A4FBE7" w14:textId="078C98DB" w:rsidR="000852BE" w:rsidRDefault="000852BE" w:rsidP="000852BE">
      <w:pPr>
        <w:pStyle w:val="ListParagraph"/>
        <w:ind w:leftChars="0" w:left="420"/>
        <w:rPr>
          <w:rFonts w:eastAsiaTheme="minorHAnsi"/>
        </w:rPr>
      </w:pPr>
      <w:r>
        <w:rPr>
          <w:rFonts w:eastAsiaTheme="minorHAnsi" w:hint="eastAsia"/>
        </w:rPr>
        <w:t>理化学研究所は上述の利用</w:t>
      </w:r>
      <w:r w:rsidRPr="002A44FD">
        <w:rPr>
          <w:rFonts w:eastAsiaTheme="minorHAnsi" w:hint="eastAsia"/>
        </w:rPr>
        <w:t>目的</w:t>
      </w:r>
      <w:r w:rsidRPr="002A44FD">
        <w:rPr>
          <w:rFonts w:eastAsiaTheme="minorHAnsi"/>
        </w:rPr>
        <w:t>の達成に必要な範囲を超えて、</w:t>
      </w:r>
      <w:r>
        <w:rPr>
          <w:rFonts w:eastAsiaTheme="minorHAnsi" w:hint="eastAsia"/>
        </w:rPr>
        <w:t>収集された個人データを保有し</w:t>
      </w:r>
      <w:proofErr w:type="gramStart"/>
      <w:r w:rsidR="00DD3EB5">
        <w:rPr>
          <w:rFonts w:eastAsiaTheme="minorHAnsi" w:hint="eastAsia"/>
        </w:rPr>
        <w:t>ま</w:t>
      </w:r>
      <w:proofErr w:type="gramEnd"/>
      <w:r w:rsidR="0040583D">
        <w:rPr>
          <w:rFonts w:eastAsiaTheme="minorHAnsi" w:hint="eastAsia"/>
        </w:rPr>
        <w:t xml:space="preserve">　</w:t>
      </w:r>
      <w:r w:rsidR="00DD3EB5">
        <w:rPr>
          <w:rFonts w:eastAsiaTheme="minorHAnsi" w:hint="eastAsia"/>
        </w:rPr>
        <w:t>せん</w:t>
      </w:r>
      <w:r>
        <w:rPr>
          <w:rFonts w:eastAsiaTheme="minorHAnsi" w:hint="eastAsia"/>
        </w:rPr>
        <w:t>。</w:t>
      </w:r>
    </w:p>
    <w:p w14:paraId="4C60AE79" w14:textId="433147F9" w:rsidR="000852BE" w:rsidRPr="0040583D" w:rsidRDefault="000852BE" w:rsidP="00314929">
      <w:pPr>
        <w:rPr>
          <w:rFonts w:eastAsiaTheme="minorHAnsi"/>
        </w:rPr>
      </w:pPr>
    </w:p>
    <w:p w14:paraId="341244D4" w14:textId="77777777" w:rsidR="000852BE" w:rsidRPr="004D3CE5" w:rsidRDefault="000852BE" w:rsidP="000852BE">
      <w:pPr>
        <w:pStyle w:val="ListParagraph"/>
        <w:numPr>
          <w:ilvl w:val="0"/>
          <w:numId w:val="1"/>
        </w:numPr>
        <w:ind w:leftChars="0"/>
        <w:rPr>
          <w:rFonts w:eastAsiaTheme="minorHAnsi"/>
        </w:rPr>
      </w:pPr>
      <w:r w:rsidRPr="004D3CE5">
        <w:rPr>
          <w:rFonts w:eastAsiaTheme="minorHAnsi" w:hint="eastAsia"/>
        </w:rPr>
        <w:t>監督機関への苦情申立</w:t>
      </w:r>
    </w:p>
    <w:p w14:paraId="3BE74FEF" w14:textId="01928693" w:rsidR="000852BE" w:rsidRPr="0040583D" w:rsidRDefault="000852BE" w:rsidP="0040583D">
      <w:pPr>
        <w:pStyle w:val="ListParagraph"/>
        <w:ind w:leftChars="0" w:left="420"/>
        <w:rPr>
          <w:rFonts w:eastAsiaTheme="minorHAnsi"/>
        </w:rPr>
      </w:pPr>
      <w:r w:rsidRPr="004D3CE5">
        <w:rPr>
          <w:rFonts w:eastAsiaTheme="minorHAnsi" w:hint="eastAsia"/>
        </w:rPr>
        <w:t>理</w:t>
      </w:r>
      <w:r w:rsidR="00DD3EB5">
        <w:rPr>
          <w:rFonts w:eastAsiaTheme="minorHAnsi" w:hint="eastAsia"/>
        </w:rPr>
        <w:t>化学</w:t>
      </w:r>
      <w:r w:rsidRPr="004D3CE5">
        <w:rPr>
          <w:rFonts w:eastAsiaTheme="minorHAnsi" w:hint="eastAsia"/>
        </w:rPr>
        <w:t>研</w:t>
      </w:r>
      <w:r w:rsidR="00DD3EB5">
        <w:rPr>
          <w:rFonts w:eastAsiaTheme="minorHAnsi" w:hint="eastAsia"/>
        </w:rPr>
        <w:t>究所</w:t>
      </w:r>
      <w:r w:rsidRPr="004D3CE5">
        <w:rPr>
          <w:rFonts w:eastAsiaTheme="minorHAnsi" w:hint="eastAsia"/>
        </w:rPr>
        <w:t>の個人データの取り扱いに不満がある場合にはEEA加盟国の監督機関に苦情申し立てをすることが出来ます</w:t>
      </w:r>
      <w:r w:rsidR="0040583D">
        <w:rPr>
          <w:rFonts w:eastAsiaTheme="minorHAnsi" w:hint="eastAsia"/>
        </w:rPr>
        <w:t>が、その前に対応する機会をいただきたく、</w:t>
      </w:r>
      <w:r w:rsidRPr="0040583D">
        <w:rPr>
          <w:rFonts w:eastAsiaTheme="minorHAnsi" w:hint="eastAsia"/>
        </w:rPr>
        <w:t>理</w:t>
      </w:r>
      <w:r w:rsidR="00DD3EB5" w:rsidRPr="0040583D">
        <w:rPr>
          <w:rFonts w:eastAsiaTheme="minorHAnsi" w:hint="eastAsia"/>
        </w:rPr>
        <w:t>化学</w:t>
      </w:r>
      <w:r w:rsidRPr="0040583D">
        <w:rPr>
          <w:rFonts w:eastAsiaTheme="minorHAnsi" w:hint="eastAsia"/>
        </w:rPr>
        <w:t>研</w:t>
      </w:r>
      <w:r w:rsidR="00DD3EB5" w:rsidRPr="0040583D">
        <w:rPr>
          <w:rFonts w:eastAsiaTheme="minorHAnsi" w:hint="eastAsia"/>
        </w:rPr>
        <w:t>究所</w:t>
      </w:r>
      <w:r w:rsidR="0040583D">
        <w:rPr>
          <w:rFonts w:eastAsiaTheme="minorHAnsi" w:hint="eastAsia"/>
        </w:rPr>
        <w:t>への</w:t>
      </w:r>
      <w:r w:rsidRPr="0040583D">
        <w:rPr>
          <w:rFonts w:eastAsiaTheme="minorHAnsi" w:hint="eastAsia"/>
        </w:rPr>
        <w:t>事前のご連絡をお願いいたします。</w:t>
      </w:r>
    </w:p>
    <w:p w14:paraId="33F25246" w14:textId="77777777" w:rsidR="000852BE" w:rsidRPr="00DD3EB5" w:rsidRDefault="000852BE" w:rsidP="000852BE">
      <w:pPr>
        <w:rPr>
          <w:rFonts w:eastAsiaTheme="minorHAnsi"/>
        </w:rPr>
      </w:pPr>
    </w:p>
    <w:p w14:paraId="724B2816" w14:textId="2B32AEC1" w:rsidR="000852BE" w:rsidRPr="004D3CE5" w:rsidRDefault="000852BE" w:rsidP="000852BE">
      <w:pPr>
        <w:rPr>
          <w:rFonts w:eastAsiaTheme="minorHAnsi"/>
        </w:rPr>
      </w:pPr>
      <w:r w:rsidRPr="004D3CE5">
        <w:rPr>
          <w:rFonts w:eastAsiaTheme="minorHAnsi" w:hint="eastAsia"/>
        </w:rPr>
        <w:t>個人データの使用および移転に関する上記に同意される場合は、以下の□にチェック</w:t>
      </w:r>
      <w:r w:rsidR="0040583D">
        <w:rPr>
          <w:rFonts w:eastAsiaTheme="minorHAnsi" w:hint="eastAsia"/>
        </w:rPr>
        <w:t>の上、署名</w:t>
      </w:r>
      <w:r w:rsidRPr="004D3CE5">
        <w:rPr>
          <w:rFonts w:eastAsiaTheme="minorHAnsi" w:hint="eastAsia"/>
        </w:rPr>
        <w:t>いただけますようお願いいたします。</w:t>
      </w:r>
      <w:r>
        <w:rPr>
          <w:rFonts w:eastAsiaTheme="minorHAnsi" w:hint="eastAsia"/>
        </w:rPr>
        <w:t>なお、</w:t>
      </w:r>
      <w:r w:rsidR="00DD3EB5">
        <w:rPr>
          <w:rFonts w:eastAsiaTheme="minorHAnsi" w:hint="eastAsia"/>
        </w:rPr>
        <w:t>データ提供</w:t>
      </w:r>
      <w:r>
        <w:rPr>
          <w:rFonts w:eastAsiaTheme="minorHAnsi" w:hint="eastAsia"/>
        </w:rPr>
        <w:t>者</w:t>
      </w:r>
      <w:r w:rsidR="00E10986">
        <w:rPr>
          <w:rFonts w:eastAsiaTheme="minorHAnsi" w:hint="eastAsia"/>
        </w:rPr>
        <w:t>は</w:t>
      </w:r>
      <w:r w:rsidR="0040583D">
        <w:rPr>
          <w:rFonts w:eastAsiaTheme="minorHAnsi" w:hint="eastAsia"/>
        </w:rPr>
        <w:t>3.のメールアドレスにメールする</w:t>
      </w:r>
      <w:r w:rsidRPr="004D3CE5">
        <w:rPr>
          <w:rFonts w:eastAsiaTheme="minorHAnsi" w:hint="eastAsia"/>
        </w:rPr>
        <w:t>こと</w:t>
      </w:r>
      <w:r w:rsidR="0040583D">
        <w:rPr>
          <w:rFonts w:eastAsiaTheme="minorHAnsi" w:hint="eastAsia"/>
        </w:rPr>
        <w:t>により</w:t>
      </w:r>
      <w:r w:rsidRPr="004D3CE5">
        <w:rPr>
          <w:rFonts w:eastAsiaTheme="minorHAnsi" w:hint="eastAsia"/>
        </w:rPr>
        <w:t>、</w:t>
      </w:r>
      <w:r>
        <w:rPr>
          <w:rFonts w:eastAsiaTheme="minorHAnsi" w:hint="eastAsia"/>
        </w:rPr>
        <w:t>この</w:t>
      </w:r>
      <w:r w:rsidRPr="004D3CE5">
        <w:rPr>
          <w:rFonts w:eastAsiaTheme="minorHAnsi" w:hint="eastAsia"/>
        </w:rPr>
        <w:t>同意をいつでも撤回する</w:t>
      </w:r>
      <w:r>
        <w:rPr>
          <w:rFonts w:eastAsiaTheme="minorHAnsi" w:hint="eastAsia"/>
        </w:rPr>
        <w:t>権利</w:t>
      </w:r>
      <w:r w:rsidRPr="004D3CE5">
        <w:rPr>
          <w:rFonts w:eastAsiaTheme="minorHAnsi" w:hint="eastAsia"/>
        </w:rPr>
        <w:t>があり、この同意の撤回は、撤回前のデータ処理やデータ移転の適法性に影響を与えるものではありません。</w:t>
      </w:r>
    </w:p>
    <w:p w14:paraId="484DB9F8" w14:textId="77777777" w:rsidR="000852BE" w:rsidRDefault="000852BE" w:rsidP="000852BE">
      <w:pPr>
        <w:rPr>
          <w:rFonts w:eastAsiaTheme="minorHAnsi"/>
        </w:rPr>
      </w:pPr>
    </w:p>
    <w:p w14:paraId="68E4412C" w14:textId="552FB75C" w:rsidR="0026383F" w:rsidRDefault="002D1F09" w:rsidP="002D1F09">
      <w:pPr>
        <w:pStyle w:val="ListParagraph"/>
        <w:numPr>
          <w:ilvl w:val="0"/>
          <w:numId w:val="2"/>
        </w:numPr>
        <w:ind w:leftChars="0"/>
        <w:rPr>
          <w:rFonts w:eastAsiaTheme="minorHAnsi"/>
        </w:rPr>
      </w:pPr>
      <w:r w:rsidRPr="002D1F09">
        <w:rPr>
          <w:rFonts w:eastAsiaTheme="minorHAnsi" w:hint="eastAsia"/>
        </w:rPr>
        <w:t>個人データの使用、移転に同意します。</w:t>
      </w:r>
    </w:p>
    <w:p w14:paraId="229A1B6A" w14:textId="7B8A231E" w:rsidR="00E10986" w:rsidRDefault="00E10986" w:rsidP="00E10986">
      <w:pPr>
        <w:ind w:left="420"/>
        <w:rPr>
          <w:rFonts w:eastAsiaTheme="minorHAnsi"/>
        </w:rPr>
      </w:pPr>
    </w:p>
    <w:p w14:paraId="7D7234AC" w14:textId="130DB2AB" w:rsidR="00E10986" w:rsidRPr="00061EDA" w:rsidRDefault="00E10986" w:rsidP="00061EDA">
      <w:pPr>
        <w:ind w:firstLineChars="200" w:firstLine="420"/>
        <w:rPr>
          <w:rFonts w:eastAsiaTheme="minorHAnsi"/>
        </w:rPr>
      </w:pPr>
      <w:r>
        <w:rPr>
          <w:rFonts w:eastAsiaTheme="minorHAnsi" w:hint="eastAsia"/>
        </w:rPr>
        <w:t xml:space="preserve">　　　　　年　　月　　日</w:t>
      </w:r>
    </w:p>
    <w:p w14:paraId="00952D07" w14:textId="77777777" w:rsidR="0040583D" w:rsidRDefault="0040583D" w:rsidP="0040583D">
      <w:pPr>
        <w:pStyle w:val="ListParagraph"/>
        <w:ind w:leftChars="0" w:left="780"/>
        <w:rPr>
          <w:rFonts w:eastAsiaTheme="minorHAnsi"/>
          <w:u w:val="single"/>
        </w:rPr>
      </w:pPr>
    </w:p>
    <w:p w14:paraId="3AE48693" w14:textId="5FE21D91" w:rsidR="000852BE" w:rsidRDefault="0026383F" w:rsidP="0040583D">
      <w:pPr>
        <w:pStyle w:val="ListParagraph"/>
        <w:ind w:leftChars="0" w:left="780"/>
        <w:rPr>
          <w:rFonts w:eastAsiaTheme="minorHAnsi"/>
          <w:u w:val="single"/>
        </w:rPr>
      </w:pPr>
      <w:r>
        <w:rPr>
          <w:rFonts w:eastAsiaTheme="minorHAnsi" w:hint="eastAsia"/>
          <w:u w:val="single"/>
        </w:rPr>
        <w:t xml:space="preserve">署名　　　　　　　　　　　　　　　　　</w:t>
      </w:r>
    </w:p>
    <w:p w14:paraId="24EFFAE1" w14:textId="77777777" w:rsidR="00685883" w:rsidRDefault="00685883" w:rsidP="0040583D">
      <w:pPr>
        <w:pStyle w:val="ListParagraph"/>
        <w:ind w:leftChars="0" w:left="780"/>
        <w:rPr>
          <w:rFonts w:eastAsiaTheme="minorHAnsi"/>
          <w:u w:val="single"/>
        </w:rPr>
      </w:pPr>
    </w:p>
    <w:p w14:paraId="75ED27DA" w14:textId="46604BEB" w:rsidR="0040583D" w:rsidRPr="00D235C4" w:rsidRDefault="000E1CFE" w:rsidP="00F07C9F">
      <w:pPr>
        <w:spacing w:line="300" w:lineRule="exact"/>
        <w:jc w:val="center"/>
        <w:rPr>
          <w:rFonts w:ascii="Arial" w:eastAsiaTheme="minorHAnsi" w:hAnsi="Arial" w:cs="Arial"/>
          <w:sz w:val="20"/>
          <w:szCs w:val="20"/>
        </w:rPr>
      </w:pPr>
      <w:r w:rsidRPr="00D235C4">
        <w:rPr>
          <w:rFonts w:ascii="Arial" w:eastAsiaTheme="minorHAnsi" w:hAnsi="Arial" w:cs="Arial"/>
          <w:sz w:val="20"/>
          <w:szCs w:val="20"/>
        </w:rPr>
        <w:t>Consent form for handling personal information based on GDPR</w:t>
      </w:r>
    </w:p>
    <w:p w14:paraId="67C11D6F" w14:textId="51E06C27" w:rsidR="004B215A" w:rsidRPr="00D235C4" w:rsidRDefault="004B215A" w:rsidP="00F07C9F">
      <w:pPr>
        <w:spacing w:afterLines="50" w:after="180" w:line="300" w:lineRule="exact"/>
        <w:rPr>
          <w:rFonts w:ascii="Arial" w:hAnsi="Arial" w:cs="Arial"/>
          <w:sz w:val="20"/>
          <w:szCs w:val="20"/>
        </w:rPr>
      </w:pPr>
      <w:r w:rsidRPr="00D235C4">
        <w:rPr>
          <w:rFonts w:ascii="Arial" w:hAnsi="Arial" w:cs="Arial"/>
          <w:sz w:val="20"/>
          <w:szCs w:val="20"/>
        </w:rPr>
        <w:t xml:space="preserve"> </w:t>
      </w:r>
    </w:p>
    <w:p w14:paraId="27FBE74A" w14:textId="05E4B86F" w:rsidR="000E1CFE" w:rsidRPr="00D235C4" w:rsidRDefault="004B215A" w:rsidP="00F07C9F">
      <w:pPr>
        <w:spacing w:afterLines="50" w:after="180" w:line="300" w:lineRule="exact"/>
        <w:rPr>
          <w:rFonts w:ascii="Arial" w:hAnsi="Arial" w:cs="Arial"/>
          <w:sz w:val="20"/>
          <w:szCs w:val="20"/>
        </w:rPr>
      </w:pPr>
      <w:r w:rsidRPr="00D235C4">
        <w:rPr>
          <w:rFonts w:ascii="Arial" w:hAnsi="Arial" w:cs="Arial"/>
          <w:sz w:val="20"/>
          <w:szCs w:val="20"/>
        </w:rPr>
        <w:t>1. Purpose and Use of Collected Data</w:t>
      </w:r>
    </w:p>
    <w:p w14:paraId="41A0F6AA" w14:textId="6147EF4E" w:rsidR="0046234C" w:rsidRPr="00D235C4" w:rsidRDefault="004B215A" w:rsidP="00F07C9F">
      <w:pPr>
        <w:spacing w:afterLines="50" w:after="180" w:line="300" w:lineRule="exact"/>
        <w:rPr>
          <w:rFonts w:ascii="Arial" w:hAnsi="Arial" w:cs="Arial"/>
          <w:sz w:val="20"/>
          <w:szCs w:val="20"/>
        </w:rPr>
      </w:pPr>
      <w:r w:rsidRPr="00D235C4">
        <w:rPr>
          <w:rFonts w:ascii="Arial" w:hAnsi="Arial" w:cs="Arial"/>
          <w:sz w:val="20"/>
          <w:szCs w:val="20"/>
        </w:rPr>
        <w:t xml:space="preserve">The personal data </w:t>
      </w:r>
      <w:r w:rsidR="000E1CFE" w:rsidRPr="00D235C4">
        <w:rPr>
          <w:rFonts w:ascii="Arial" w:hAnsi="Arial" w:cs="Arial"/>
          <w:sz w:val="20"/>
          <w:szCs w:val="20"/>
        </w:rPr>
        <w:t>collected</w:t>
      </w:r>
      <w:r w:rsidRPr="00D235C4">
        <w:rPr>
          <w:rFonts w:ascii="Arial" w:hAnsi="Arial" w:cs="Arial"/>
          <w:sz w:val="20"/>
          <w:szCs w:val="20"/>
        </w:rPr>
        <w:t xml:space="preserve"> will only be used for correspondence related to </w:t>
      </w:r>
      <w:r w:rsidR="0046234C" w:rsidRPr="00D235C4">
        <w:rPr>
          <w:rFonts w:ascii="Arial" w:hAnsi="Arial" w:cs="Arial"/>
          <w:sz w:val="20"/>
          <w:szCs w:val="20"/>
        </w:rPr>
        <w:t>procedures for inviting international visitors</w:t>
      </w:r>
      <w:r w:rsidR="000E1CFE" w:rsidRPr="00D235C4">
        <w:rPr>
          <w:rFonts w:ascii="Arial" w:hAnsi="Arial" w:cs="Arial"/>
          <w:sz w:val="20"/>
          <w:szCs w:val="20"/>
        </w:rPr>
        <w:t>.</w:t>
      </w:r>
    </w:p>
    <w:p w14:paraId="1E64CB0B" w14:textId="77777777" w:rsidR="004B215A" w:rsidRPr="00D235C4" w:rsidRDefault="004B215A" w:rsidP="00D235C4">
      <w:pPr>
        <w:spacing w:afterLines="50" w:after="180" w:line="240" w:lineRule="exact"/>
        <w:rPr>
          <w:rFonts w:ascii="Arial" w:hAnsi="Arial" w:cs="Arial"/>
          <w:sz w:val="20"/>
          <w:szCs w:val="20"/>
        </w:rPr>
      </w:pPr>
    </w:p>
    <w:p w14:paraId="2570B426" w14:textId="77777777" w:rsidR="004B215A" w:rsidRPr="00D235C4" w:rsidRDefault="004B215A" w:rsidP="00F07C9F">
      <w:pPr>
        <w:spacing w:afterLines="50" w:after="180" w:line="300" w:lineRule="exact"/>
        <w:rPr>
          <w:rFonts w:ascii="Arial" w:hAnsi="Arial" w:cs="Arial"/>
          <w:sz w:val="20"/>
          <w:szCs w:val="20"/>
        </w:rPr>
      </w:pPr>
      <w:r w:rsidRPr="00D235C4">
        <w:rPr>
          <w:rFonts w:ascii="Arial" w:hAnsi="Arial" w:cs="Arial"/>
          <w:sz w:val="20"/>
          <w:szCs w:val="20"/>
        </w:rPr>
        <w:t>2. Transfer of Personal Data</w:t>
      </w:r>
    </w:p>
    <w:p w14:paraId="32467173" w14:textId="537B1AE6" w:rsidR="000E1CFE" w:rsidRPr="00D235C4" w:rsidRDefault="004B215A" w:rsidP="00F07C9F">
      <w:pPr>
        <w:pStyle w:val="PlainText"/>
        <w:spacing w:line="300" w:lineRule="exact"/>
        <w:jc w:val="both"/>
        <w:rPr>
          <w:rFonts w:ascii="Arial" w:hAnsi="Arial" w:cs="Arial"/>
          <w:szCs w:val="20"/>
        </w:rPr>
      </w:pPr>
      <w:r w:rsidRPr="00D235C4">
        <w:rPr>
          <w:rFonts w:ascii="Arial" w:hAnsi="Arial" w:cs="Arial"/>
          <w:szCs w:val="20"/>
        </w:rPr>
        <w:t xml:space="preserve">The collected personal data will be transferred and stored on a server in Japan, where the personal data of registered individuals will be </w:t>
      </w:r>
      <w:r w:rsidR="000E1CFE" w:rsidRPr="00D235C4">
        <w:rPr>
          <w:rFonts w:ascii="Arial" w:hAnsi="Arial" w:cs="Arial"/>
          <w:szCs w:val="20"/>
        </w:rPr>
        <w:t xml:space="preserve">strictly </w:t>
      </w:r>
      <w:r w:rsidRPr="00D235C4">
        <w:rPr>
          <w:rFonts w:ascii="Arial" w:hAnsi="Arial" w:cs="Arial"/>
          <w:szCs w:val="20"/>
        </w:rPr>
        <w:t>managed in an appropriate manner</w:t>
      </w:r>
      <w:r w:rsidR="000E1CFE" w:rsidRPr="00D235C4">
        <w:rPr>
          <w:rFonts w:ascii="Arial" w:hAnsi="Arial" w:cs="Arial"/>
          <w:szCs w:val="20"/>
        </w:rPr>
        <w:t xml:space="preserve"> based on RIKEN Personal Information Protection Regulations</w:t>
      </w:r>
      <w:r w:rsidRPr="00D235C4">
        <w:rPr>
          <w:rFonts w:ascii="Arial" w:hAnsi="Arial" w:cs="Arial"/>
          <w:szCs w:val="20"/>
        </w:rPr>
        <w:t xml:space="preserve">. In addition, RIKEN will not transfer the collected personal data outside of EEA member nations. Japan has obtained the adequacy decision by the European Commission as of January 23, 2019; however, </w:t>
      </w:r>
      <w:r w:rsidRPr="00D235C4">
        <w:rPr>
          <w:rFonts w:ascii="Arial" w:eastAsiaTheme="minorHAnsi" w:hAnsi="Arial" w:cs="Arial"/>
          <w:szCs w:val="20"/>
        </w:rPr>
        <w:t xml:space="preserve">the adequacy decision does not apply to administrative organizations and </w:t>
      </w:r>
      <w:r w:rsidRPr="00D235C4">
        <w:rPr>
          <w:rFonts w:ascii="Arial" w:hAnsi="Arial" w:cs="Arial"/>
          <w:szCs w:val="20"/>
        </w:rPr>
        <w:t>independent administrative institutions, including RIKEN.</w:t>
      </w:r>
    </w:p>
    <w:p w14:paraId="12F1B7A6" w14:textId="77777777" w:rsidR="004B215A" w:rsidRPr="00D235C4" w:rsidRDefault="004B215A" w:rsidP="00D235C4">
      <w:pPr>
        <w:spacing w:afterLines="50" w:after="180" w:line="240" w:lineRule="exact"/>
        <w:rPr>
          <w:rFonts w:ascii="Arial" w:hAnsi="Arial" w:cs="Arial"/>
          <w:sz w:val="20"/>
          <w:szCs w:val="20"/>
        </w:rPr>
      </w:pPr>
    </w:p>
    <w:p w14:paraId="13757B49" w14:textId="2CD85511" w:rsidR="00B74353" w:rsidRPr="00B74353" w:rsidRDefault="004B215A" w:rsidP="00B74353">
      <w:pPr>
        <w:spacing w:afterLines="50" w:after="180" w:line="300" w:lineRule="exact"/>
        <w:rPr>
          <w:rFonts w:ascii="Arial" w:hAnsi="Arial" w:cs="Arial"/>
          <w:sz w:val="20"/>
          <w:szCs w:val="20"/>
        </w:rPr>
      </w:pPr>
      <w:r w:rsidRPr="00D235C4">
        <w:rPr>
          <w:rFonts w:ascii="Arial" w:hAnsi="Arial" w:cs="Arial"/>
          <w:sz w:val="20"/>
          <w:szCs w:val="20"/>
        </w:rPr>
        <w:t>3. Data Controller</w:t>
      </w:r>
    </w:p>
    <w:p w14:paraId="1D074E34" w14:textId="77777777" w:rsidR="00B74353" w:rsidRPr="00B74353" w:rsidRDefault="00B74353" w:rsidP="00B74353">
      <w:pPr>
        <w:autoSpaceDE w:val="0"/>
        <w:autoSpaceDN w:val="0"/>
        <w:adjustRightInd w:val="0"/>
        <w:jc w:val="left"/>
        <w:rPr>
          <w:rFonts w:ascii="Arial" w:hAnsi="Arial" w:cs="Arial"/>
          <w:color w:val="000000"/>
          <w:kern w:val="0"/>
          <w:sz w:val="20"/>
          <w:szCs w:val="20"/>
        </w:rPr>
      </w:pPr>
      <w:r w:rsidRPr="00B74353">
        <w:rPr>
          <w:rFonts w:ascii="Arial" w:hAnsi="Arial" w:cs="Arial"/>
          <w:color w:val="000000"/>
          <w:kern w:val="0"/>
          <w:sz w:val="20"/>
          <w:szCs w:val="20"/>
        </w:rPr>
        <w:t xml:space="preserve"> RIKEN </w:t>
      </w:r>
    </w:p>
    <w:p w14:paraId="5E818116" w14:textId="1AF2A5BF" w:rsidR="00B74353" w:rsidRPr="00B74353" w:rsidRDefault="00593428" w:rsidP="00B74353">
      <w:pPr>
        <w:autoSpaceDE w:val="0"/>
        <w:autoSpaceDN w:val="0"/>
        <w:adjustRightInd w:val="0"/>
        <w:ind w:firstLineChars="50" w:firstLine="100"/>
        <w:jc w:val="left"/>
        <w:rPr>
          <w:rFonts w:ascii="Arial" w:hAnsi="Arial" w:cs="Arial"/>
          <w:color w:val="000000"/>
          <w:kern w:val="0"/>
          <w:sz w:val="20"/>
          <w:szCs w:val="20"/>
        </w:rPr>
      </w:pPr>
      <w:r>
        <w:rPr>
          <w:rFonts w:ascii="Arial" w:hAnsi="Arial" w:cs="Arial"/>
          <w:color w:val="000000"/>
          <w:kern w:val="0"/>
          <w:sz w:val="20"/>
          <w:szCs w:val="20"/>
        </w:rPr>
        <w:t xml:space="preserve">2-1 </w:t>
      </w:r>
      <w:proofErr w:type="spellStart"/>
      <w:r>
        <w:rPr>
          <w:rFonts w:ascii="Arial" w:hAnsi="Arial" w:cs="Arial"/>
          <w:color w:val="000000"/>
          <w:kern w:val="0"/>
          <w:sz w:val="20"/>
          <w:szCs w:val="20"/>
        </w:rPr>
        <w:t>Hirosawa</w:t>
      </w:r>
      <w:proofErr w:type="spellEnd"/>
      <w:r>
        <w:rPr>
          <w:rFonts w:ascii="Arial" w:hAnsi="Arial" w:cs="Arial"/>
          <w:color w:val="000000"/>
          <w:kern w:val="0"/>
          <w:sz w:val="20"/>
          <w:szCs w:val="20"/>
        </w:rPr>
        <w:t xml:space="preserve">, Wako, </w:t>
      </w:r>
      <w:r w:rsidR="00B74353" w:rsidRPr="00B74353">
        <w:rPr>
          <w:rFonts w:ascii="Arial" w:hAnsi="Arial" w:cs="Arial"/>
          <w:color w:val="000000"/>
          <w:kern w:val="0"/>
          <w:sz w:val="20"/>
          <w:szCs w:val="20"/>
        </w:rPr>
        <w:t xml:space="preserve">Saitama 351-0198 </w:t>
      </w:r>
    </w:p>
    <w:p w14:paraId="10BB7240" w14:textId="5A07B3AA" w:rsidR="00B74353" w:rsidRDefault="00B74353" w:rsidP="00B74353">
      <w:pPr>
        <w:spacing w:line="300" w:lineRule="exact"/>
        <w:ind w:firstLineChars="50" w:firstLine="100"/>
        <w:rPr>
          <w:rFonts w:ascii="Arial" w:hAnsi="Arial" w:cs="Arial"/>
          <w:color w:val="000000"/>
          <w:kern w:val="0"/>
          <w:sz w:val="20"/>
          <w:szCs w:val="20"/>
        </w:rPr>
      </w:pPr>
      <w:r w:rsidRPr="00B74353">
        <w:rPr>
          <w:rFonts w:ascii="Arial" w:hAnsi="Arial" w:cs="Arial"/>
          <w:color w:val="000000"/>
          <w:kern w:val="0"/>
          <w:sz w:val="20"/>
          <w:szCs w:val="20"/>
        </w:rPr>
        <w:t xml:space="preserve">Japan </w:t>
      </w:r>
    </w:p>
    <w:p w14:paraId="74845DD1" w14:textId="239D6D61" w:rsidR="006437A1" w:rsidRPr="006437A1" w:rsidRDefault="006437A1" w:rsidP="006437A1">
      <w:pPr>
        <w:spacing w:line="300" w:lineRule="exact"/>
        <w:rPr>
          <w:rFonts w:ascii="Arial" w:hAnsi="Arial" w:cs="Arial"/>
          <w:sz w:val="20"/>
          <w:szCs w:val="20"/>
        </w:rPr>
      </w:pPr>
      <w:r>
        <w:rPr>
          <w:rFonts w:ascii="Arial" w:hAnsi="Arial" w:cs="Arial"/>
          <w:sz w:val="20"/>
          <w:szCs w:val="20"/>
        </w:rPr>
        <w:t>RIKEN Center for Quantum Computing</w:t>
      </w:r>
    </w:p>
    <w:p w14:paraId="3B2231A0" w14:textId="46F64F33" w:rsidR="006437A1" w:rsidRDefault="006437A1" w:rsidP="006437A1">
      <w:pPr>
        <w:spacing w:line="300" w:lineRule="exact"/>
        <w:rPr>
          <w:rFonts w:ascii="Arial" w:hAnsi="Arial" w:cs="Arial"/>
          <w:color w:val="000000"/>
          <w:kern w:val="0"/>
          <w:sz w:val="20"/>
          <w:szCs w:val="20"/>
        </w:rPr>
      </w:pPr>
      <w:r w:rsidRPr="006437A1">
        <w:rPr>
          <w:rFonts w:ascii="Arial" w:hAnsi="Arial" w:cs="Arial"/>
          <w:color w:val="000000"/>
          <w:kern w:val="0"/>
          <w:sz w:val="20"/>
          <w:szCs w:val="20"/>
        </w:rPr>
        <w:t xml:space="preserve">Mathematical Quantum Information RIKEN </w:t>
      </w:r>
      <w:proofErr w:type="spellStart"/>
      <w:r w:rsidRPr="006437A1">
        <w:rPr>
          <w:rFonts w:ascii="Arial" w:hAnsi="Arial" w:cs="Arial"/>
          <w:color w:val="000000"/>
          <w:kern w:val="0"/>
          <w:sz w:val="20"/>
          <w:szCs w:val="20"/>
        </w:rPr>
        <w:t>Hakubi</w:t>
      </w:r>
      <w:proofErr w:type="spellEnd"/>
      <w:r w:rsidRPr="006437A1">
        <w:rPr>
          <w:rFonts w:ascii="Arial" w:hAnsi="Arial" w:cs="Arial"/>
          <w:color w:val="000000"/>
          <w:kern w:val="0"/>
          <w:sz w:val="20"/>
          <w:szCs w:val="20"/>
        </w:rPr>
        <w:t xml:space="preserve"> Research Team</w:t>
      </w:r>
    </w:p>
    <w:p w14:paraId="0F37645C" w14:textId="717C0F6E" w:rsidR="006437A1" w:rsidRPr="00DE090C" w:rsidRDefault="006437A1" w:rsidP="006437A1">
      <w:pPr>
        <w:spacing w:line="300" w:lineRule="exact"/>
        <w:rPr>
          <w:rFonts w:ascii="Arial" w:hAnsi="Arial" w:cs="Arial"/>
          <w:sz w:val="20"/>
          <w:szCs w:val="20"/>
          <w:lang w:val="pl-PL"/>
        </w:rPr>
      </w:pPr>
      <w:r w:rsidRPr="00DE090C">
        <w:rPr>
          <w:rFonts w:ascii="Arial" w:hAnsi="Arial" w:cs="Arial"/>
          <w:sz w:val="20"/>
          <w:szCs w:val="20"/>
          <w:lang w:val="pl-PL"/>
        </w:rPr>
        <w:t xml:space="preserve">Bartosz </w:t>
      </w:r>
      <w:proofErr w:type="spellStart"/>
      <w:r w:rsidRPr="00DE090C">
        <w:rPr>
          <w:rFonts w:ascii="Arial" w:hAnsi="Arial" w:cs="Arial"/>
          <w:sz w:val="20"/>
          <w:szCs w:val="20"/>
          <w:lang w:val="pl-PL"/>
        </w:rPr>
        <w:t>Regula</w:t>
      </w:r>
      <w:proofErr w:type="spellEnd"/>
      <w:r w:rsidRPr="00DE090C">
        <w:rPr>
          <w:rFonts w:ascii="Arial" w:hAnsi="Arial" w:cs="Arial"/>
          <w:sz w:val="20"/>
          <w:szCs w:val="20"/>
          <w:lang w:val="pl-PL"/>
        </w:rPr>
        <w:t xml:space="preserve"> bartosz.regula@riken.jp</w:t>
      </w:r>
    </w:p>
    <w:p w14:paraId="28791319" w14:textId="47DE68B1" w:rsidR="006437A1" w:rsidRPr="00DE090C" w:rsidRDefault="006437A1" w:rsidP="006437A1">
      <w:pPr>
        <w:spacing w:line="300" w:lineRule="exact"/>
        <w:rPr>
          <w:rFonts w:ascii="Arial" w:hAnsi="Arial" w:cs="Arial"/>
          <w:sz w:val="20"/>
          <w:szCs w:val="20"/>
          <w:lang w:val="pl-PL"/>
        </w:rPr>
      </w:pPr>
    </w:p>
    <w:p w14:paraId="3A633A7F" w14:textId="77777777" w:rsidR="006437A1" w:rsidRPr="00DE090C" w:rsidRDefault="006437A1" w:rsidP="006437A1">
      <w:pPr>
        <w:spacing w:line="300" w:lineRule="exact"/>
        <w:rPr>
          <w:rFonts w:ascii="Arial" w:hAnsi="Arial" w:cs="Arial"/>
          <w:sz w:val="20"/>
          <w:szCs w:val="20"/>
          <w:lang w:val="pl-PL"/>
        </w:rPr>
      </w:pPr>
    </w:p>
    <w:p w14:paraId="6312C69A" w14:textId="77777777" w:rsidR="004B215A" w:rsidRPr="00D235C4" w:rsidRDefault="004B215A" w:rsidP="00F07C9F">
      <w:pPr>
        <w:spacing w:afterLines="50" w:after="180" w:line="300" w:lineRule="exact"/>
        <w:rPr>
          <w:rFonts w:ascii="Arial" w:hAnsi="Arial" w:cs="Arial"/>
          <w:sz w:val="20"/>
          <w:szCs w:val="20"/>
        </w:rPr>
      </w:pPr>
      <w:r w:rsidRPr="00D235C4">
        <w:rPr>
          <w:rFonts w:ascii="Arial" w:hAnsi="Arial" w:cs="Arial"/>
          <w:sz w:val="20"/>
          <w:szCs w:val="20"/>
        </w:rPr>
        <w:t>4. Retention of Personal Data</w:t>
      </w:r>
    </w:p>
    <w:p w14:paraId="6259DCC2" w14:textId="5F75A717" w:rsidR="004B215A" w:rsidRPr="00D235C4" w:rsidRDefault="004B215A" w:rsidP="00F07C9F">
      <w:pPr>
        <w:spacing w:afterLines="50" w:after="180" w:line="300" w:lineRule="exact"/>
        <w:rPr>
          <w:rFonts w:ascii="Arial" w:hAnsi="Arial" w:cs="Arial"/>
          <w:sz w:val="20"/>
          <w:szCs w:val="20"/>
        </w:rPr>
      </w:pPr>
      <w:r w:rsidRPr="00D235C4">
        <w:rPr>
          <w:rFonts w:ascii="Arial" w:hAnsi="Arial" w:cs="Arial"/>
          <w:sz w:val="20"/>
          <w:szCs w:val="20"/>
        </w:rPr>
        <w:t xml:space="preserve">RIKEN will not retain personal data beyond the </w:t>
      </w:r>
      <w:r w:rsidR="00F07C9F" w:rsidRPr="00D235C4">
        <w:rPr>
          <w:rFonts w:ascii="Arial" w:hAnsi="Arial" w:cs="Arial"/>
          <w:sz w:val="20"/>
          <w:szCs w:val="20"/>
        </w:rPr>
        <w:t xml:space="preserve">period necessary for achieving its usage purpose described </w:t>
      </w:r>
      <w:r w:rsidRPr="00D235C4">
        <w:rPr>
          <w:rFonts w:ascii="Arial" w:hAnsi="Arial" w:cs="Arial"/>
          <w:sz w:val="20"/>
          <w:szCs w:val="20"/>
        </w:rPr>
        <w:t>above.</w:t>
      </w:r>
    </w:p>
    <w:p w14:paraId="2C76DE03" w14:textId="77777777" w:rsidR="004B215A" w:rsidRPr="00D235C4" w:rsidRDefault="004B215A" w:rsidP="00D235C4">
      <w:pPr>
        <w:spacing w:afterLines="50" w:after="180" w:line="240" w:lineRule="exact"/>
        <w:rPr>
          <w:rFonts w:ascii="Arial" w:hAnsi="Arial" w:cs="Arial"/>
          <w:sz w:val="20"/>
          <w:szCs w:val="20"/>
        </w:rPr>
      </w:pPr>
    </w:p>
    <w:p w14:paraId="672FE344" w14:textId="77777777" w:rsidR="004B215A" w:rsidRPr="00D235C4" w:rsidRDefault="004B215A" w:rsidP="00F07C9F">
      <w:pPr>
        <w:spacing w:afterLines="50" w:after="180" w:line="300" w:lineRule="exact"/>
        <w:rPr>
          <w:rFonts w:ascii="Arial" w:hAnsi="Arial" w:cs="Arial"/>
          <w:sz w:val="20"/>
          <w:szCs w:val="20"/>
        </w:rPr>
      </w:pPr>
      <w:r w:rsidRPr="00D235C4">
        <w:rPr>
          <w:rFonts w:ascii="Arial" w:hAnsi="Arial" w:cs="Arial"/>
          <w:sz w:val="20"/>
          <w:szCs w:val="20"/>
        </w:rPr>
        <w:t>5. Filing a Complaint with the Supervisory Authority</w:t>
      </w:r>
    </w:p>
    <w:p w14:paraId="1EE98C98" w14:textId="2162EE64" w:rsidR="004B215A" w:rsidRDefault="004B215A" w:rsidP="00D235C4">
      <w:pPr>
        <w:spacing w:afterLines="50" w:after="180" w:line="300" w:lineRule="exact"/>
        <w:rPr>
          <w:rFonts w:ascii="Arial" w:hAnsi="Arial" w:cs="Arial"/>
          <w:sz w:val="20"/>
          <w:szCs w:val="20"/>
        </w:rPr>
      </w:pPr>
      <w:r w:rsidRPr="00D235C4">
        <w:rPr>
          <w:rFonts w:ascii="Arial" w:hAnsi="Arial" w:cs="Arial"/>
          <w:sz w:val="20"/>
          <w:szCs w:val="20"/>
        </w:rPr>
        <w:t>You may file a complaint with the supervisory authority of EEA member states in case there are complaints to be resolved regarding RIKEN’s handling of your personal data. However, it would be highly appreciated if we could be notified in advance to seek a solution prior to your communicatio</w:t>
      </w:r>
      <w:r w:rsidR="00F07C9F" w:rsidRPr="00D235C4">
        <w:rPr>
          <w:rFonts w:ascii="Arial" w:hAnsi="Arial" w:cs="Arial"/>
          <w:sz w:val="20"/>
          <w:szCs w:val="20"/>
        </w:rPr>
        <w:t>n to the supervisory authority.</w:t>
      </w:r>
    </w:p>
    <w:p w14:paraId="6B602C3F" w14:textId="77777777" w:rsidR="00D235C4" w:rsidRPr="00D235C4" w:rsidRDefault="00D235C4" w:rsidP="00D235C4">
      <w:pPr>
        <w:spacing w:afterLines="50" w:after="180" w:line="240" w:lineRule="exact"/>
        <w:rPr>
          <w:rFonts w:ascii="Arial" w:hAnsi="Arial" w:cs="Arial"/>
          <w:sz w:val="20"/>
          <w:szCs w:val="20"/>
        </w:rPr>
      </w:pPr>
    </w:p>
    <w:p w14:paraId="00C36FE0" w14:textId="0F742751" w:rsidR="004B215A" w:rsidRPr="00D235C4" w:rsidRDefault="004B215A" w:rsidP="00F07C9F">
      <w:pPr>
        <w:spacing w:afterLines="50" w:after="180" w:line="300" w:lineRule="exact"/>
        <w:rPr>
          <w:rFonts w:ascii="Arial" w:hAnsi="Arial" w:cs="Arial"/>
          <w:sz w:val="20"/>
          <w:szCs w:val="20"/>
        </w:rPr>
      </w:pPr>
      <w:r w:rsidRPr="00D235C4">
        <w:rPr>
          <w:rFonts w:ascii="Arial" w:hAnsi="Arial" w:cs="Arial"/>
          <w:sz w:val="20"/>
          <w:szCs w:val="20"/>
        </w:rPr>
        <w:t xml:space="preserve">If you agree to all statements above regarding the use and transferring of the personal data, please place a check mark </w:t>
      </w:r>
      <w:r w:rsidR="000A2C6B" w:rsidRPr="00D235C4">
        <w:rPr>
          <w:rFonts w:ascii="Arial" w:hAnsi="Arial" w:cs="Arial"/>
          <w:sz w:val="20"/>
          <w:szCs w:val="20"/>
        </w:rPr>
        <w:t>in the box below</w:t>
      </w:r>
      <w:r w:rsidR="00F07C9F" w:rsidRPr="00D235C4">
        <w:rPr>
          <w:rFonts w:ascii="Arial" w:hAnsi="Arial" w:cs="Arial"/>
          <w:sz w:val="20"/>
          <w:szCs w:val="20"/>
        </w:rPr>
        <w:t xml:space="preserve"> </w:t>
      </w:r>
      <w:r w:rsidR="000A2C6B" w:rsidRPr="00D235C4">
        <w:rPr>
          <w:rFonts w:ascii="Arial" w:hAnsi="Arial" w:cs="Arial"/>
          <w:sz w:val="20"/>
          <w:szCs w:val="20"/>
        </w:rPr>
        <w:t>a</w:t>
      </w:r>
      <w:r w:rsidR="00F07C9F" w:rsidRPr="00D235C4">
        <w:rPr>
          <w:rFonts w:ascii="Arial" w:hAnsi="Arial" w:cs="Arial"/>
          <w:sz w:val="20"/>
          <w:szCs w:val="20"/>
        </w:rPr>
        <w:t xml:space="preserve">nd sign your name. </w:t>
      </w:r>
      <w:r w:rsidRPr="00D235C4">
        <w:rPr>
          <w:rFonts w:ascii="Arial" w:hAnsi="Arial" w:cs="Arial"/>
          <w:sz w:val="20"/>
          <w:szCs w:val="20"/>
        </w:rPr>
        <w:t xml:space="preserve">You have the right to request withdrawal from this agreement at any time by sending an email to </w:t>
      </w:r>
      <w:r w:rsidR="00F07C9F" w:rsidRPr="00D235C4">
        <w:rPr>
          <w:rFonts w:ascii="Arial" w:hAnsi="Arial" w:cs="Arial"/>
          <w:sz w:val="20"/>
          <w:szCs w:val="20"/>
        </w:rPr>
        <w:t xml:space="preserve">y_gdpr@ml.riken.jp. </w:t>
      </w:r>
      <w:r w:rsidRPr="00D235C4">
        <w:rPr>
          <w:rFonts w:ascii="Arial" w:hAnsi="Arial" w:cs="Arial"/>
          <w:sz w:val="20"/>
          <w:szCs w:val="20"/>
        </w:rPr>
        <w:t>Withdrawal from the agreement will not affect the legality of the data processing and transferring prior to the withdrawal</w:t>
      </w:r>
      <w:r w:rsidR="00F07C9F" w:rsidRPr="00D235C4">
        <w:rPr>
          <w:rFonts w:ascii="Arial" w:hAnsi="Arial" w:cs="Arial"/>
          <w:sz w:val="20"/>
          <w:szCs w:val="20"/>
        </w:rPr>
        <w:t>.</w:t>
      </w:r>
    </w:p>
    <w:p w14:paraId="64A790E1" w14:textId="77777777" w:rsidR="004B215A" w:rsidRPr="00D235C4" w:rsidRDefault="004B215A" w:rsidP="00F07C9F">
      <w:pPr>
        <w:pStyle w:val="ListParagraph"/>
        <w:numPr>
          <w:ilvl w:val="0"/>
          <w:numId w:val="2"/>
        </w:numPr>
        <w:spacing w:afterLines="50" w:after="180" w:line="300" w:lineRule="exact"/>
        <w:ind w:leftChars="0"/>
        <w:rPr>
          <w:rFonts w:ascii="Arial" w:hAnsi="Arial" w:cs="Arial"/>
          <w:sz w:val="20"/>
          <w:szCs w:val="20"/>
        </w:rPr>
      </w:pPr>
      <w:r w:rsidRPr="00D235C4">
        <w:rPr>
          <w:rFonts w:ascii="Arial" w:hAnsi="Arial" w:cs="Arial"/>
          <w:sz w:val="20"/>
          <w:szCs w:val="20"/>
        </w:rPr>
        <w:t>I agree to all statements above regarding the use and transferring of the personal data.</w:t>
      </w:r>
    </w:p>
    <w:p w14:paraId="20D51873" w14:textId="46A9C79B" w:rsidR="00F07C9F" w:rsidRPr="00D235C4" w:rsidRDefault="00F07C9F" w:rsidP="00F07C9F">
      <w:pPr>
        <w:pStyle w:val="ListParagraph"/>
        <w:spacing w:afterLines="50" w:after="180" w:line="300" w:lineRule="exact"/>
        <w:ind w:leftChars="0" w:left="780"/>
        <w:rPr>
          <w:rFonts w:ascii="Arial" w:hAnsi="Arial" w:cs="Arial"/>
          <w:sz w:val="20"/>
          <w:szCs w:val="20"/>
          <w:u w:val="single"/>
        </w:rPr>
      </w:pPr>
      <w:r w:rsidRPr="00D235C4">
        <w:rPr>
          <w:rFonts w:ascii="Arial" w:hAnsi="Arial" w:cs="Arial"/>
          <w:sz w:val="20"/>
          <w:szCs w:val="20"/>
          <w:u w:val="single"/>
        </w:rPr>
        <w:lastRenderedPageBreak/>
        <w:t>Data Subject (Name)</w:t>
      </w:r>
      <w:r w:rsidRPr="00D235C4">
        <w:rPr>
          <w:rFonts w:ascii="Arial" w:hAnsi="Arial" w:cs="Arial"/>
          <w:sz w:val="20"/>
          <w:szCs w:val="20"/>
          <w:u w:val="single"/>
        </w:rPr>
        <w:t xml:space="preserve">　　　　　　　　　　　　　　　　　　</w:t>
      </w:r>
      <w:r w:rsidRPr="00D235C4">
        <w:rPr>
          <w:rFonts w:ascii="Arial" w:hAnsi="Arial" w:cs="Arial"/>
          <w:sz w:val="20"/>
          <w:szCs w:val="20"/>
          <w:u w:val="single"/>
        </w:rPr>
        <w:t xml:space="preserve">  </w:t>
      </w:r>
    </w:p>
    <w:p w14:paraId="48CEF116" w14:textId="69117E8C" w:rsidR="0026383F" w:rsidRPr="00D235C4" w:rsidRDefault="004B215A" w:rsidP="001905FF">
      <w:pPr>
        <w:pStyle w:val="ListParagraph"/>
        <w:adjustRightInd w:val="0"/>
        <w:snapToGrid w:val="0"/>
        <w:spacing w:afterLines="50" w:after="180" w:line="300" w:lineRule="exact"/>
        <w:ind w:leftChars="0" w:left="783"/>
        <w:rPr>
          <w:rFonts w:ascii="Arial" w:hAnsi="Arial" w:cs="Arial"/>
          <w:sz w:val="20"/>
          <w:szCs w:val="20"/>
          <w:u w:val="single"/>
        </w:rPr>
      </w:pPr>
      <w:r w:rsidRPr="00D235C4">
        <w:rPr>
          <w:rFonts w:ascii="Arial" w:hAnsi="Arial" w:cs="Arial"/>
          <w:sz w:val="20"/>
          <w:szCs w:val="20"/>
          <w:u w:val="single"/>
        </w:rPr>
        <w:t>Signature</w:t>
      </w:r>
      <w:r w:rsidRPr="00D235C4">
        <w:rPr>
          <w:rFonts w:ascii="Arial" w:hAnsi="Arial" w:cs="Arial"/>
          <w:sz w:val="20"/>
          <w:szCs w:val="20"/>
          <w:u w:val="single"/>
        </w:rPr>
        <w:t xml:space="preserve">　　　　　　　　　　　　　　　　　　</w:t>
      </w:r>
      <w:r w:rsidR="00F07C9F" w:rsidRPr="00D235C4">
        <w:rPr>
          <w:rFonts w:ascii="Arial" w:hAnsi="Arial" w:cs="Arial"/>
          <w:sz w:val="20"/>
          <w:szCs w:val="20"/>
        </w:rPr>
        <w:t xml:space="preserve"> Date    </w:t>
      </w:r>
      <w:r w:rsidR="001905FF" w:rsidRPr="00D235C4">
        <w:rPr>
          <w:rFonts w:ascii="Arial" w:hAnsi="Arial" w:cs="Arial"/>
          <w:sz w:val="20"/>
          <w:szCs w:val="20"/>
        </w:rPr>
        <w:t xml:space="preserve"> </w:t>
      </w:r>
      <w:r w:rsidR="00F07C9F" w:rsidRPr="00D235C4">
        <w:rPr>
          <w:rFonts w:ascii="Arial" w:hAnsi="Arial" w:cs="Arial"/>
          <w:sz w:val="20"/>
          <w:szCs w:val="20"/>
        </w:rPr>
        <w:t xml:space="preserve">  /    </w:t>
      </w:r>
      <w:r w:rsidR="001905FF" w:rsidRPr="00D235C4">
        <w:rPr>
          <w:rFonts w:ascii="Arial" w:hAnsi="Arial" w:cs="Arial"/>
          <w:sz w:val="20"/>
          <w:szCs w:val="20"/>
        </w:rPr>
        <w:t xml:space="preserve"> </w:t>
      </w:r>
      <w:r w:rsidR="00F07C9F" w:rsidRPr="00D235C4">
        <w:rPr>
          <w:rFonts w:ascii="Arial" w:hAnsi="Arial" w:cs="Arial"/>
          <w:sz w:val="20"/>
          <w:szCs w:val="20"/>
        </w:rPr>
        <w:t xml:space="preserve">  /</w:t>
      </w:r>
      <w:r w:rsidR="001905FF" w:rsidRPr="00D235C4">
        <w:rPr>
          <w:rFonts w:ascii="Arial" w:hAnsi="Arial" w:cs="Arial"/>
          <w:sz w:val="20"/>
          <w:szCs w:val="20"/>
        </w:rPr>
        <w:t xml:space="preserve">         (Day</w:t>
      </w:r>
      <w:r w:rsidRPr="00D235C4">
        <w:rPr>
          <w:rFonts w:ascii="Arial" w:hAnsi="Arial" w:cs="Arial"/>
          <w:bCs/>
          <w:sz w:val="20"/>
          <w:szCs w:val="20"/>
        </w:rPr>
        <w:t>/month/year</w:t>
      </w:r>
      <w:r w:rsidR="001905FF" w:rsidRPr="00D235C4">
        <w:rPr>
          <w:rFonts w:ascii="Arial" w:hAnsi="Arial" w:cs="Arial"/>
          <w:bCs/>
          <w:sz w:val="20"/>
          <w:szCs w:val="20"/>
        </w:rPr>
        <w:t>)</w:t>
      </w:r>
    </w:p>
    <w:sectPr w:rsidR="0026383F" w:rsidRPr="00D235C4" w:rsidSect="0040583D">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D1EB8" w14:textId="77777777" w:rsidR="00B263D4" w:rsidRDefault="00B263D4" w:rsidP="00BA32E8">
      <w:r>
        <w:separator/>
      </w:r>
    </w:p>
  </w:endnote>
  <w:endnote w:type="continuationSeparator" w:id="0">
    <w:p w14:paraId="53F82514" w14:textId="77777777" w:rsidR="00B263D4" w:rsidRDefault="00B263D4" w:rsidP="00BA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3772E" w14:textId="77777777" w:rsidR="00B263D4" w:rsidRDefault="00B263D4" w:rsidP="00BA32E8">
      <w:r>
        <w:separator/>
      </w:r>
    </w:p>
  </w:footnote>
  <w:footnote w:type="continuationSeparator" w:id="0">
    <w:p w14:paraId="2A42C86A" w14:textId="77777777" w:rsidR="00B263D4" w:rsidRDefault="00B263D4" w:rsidP="00BA3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7779"/>
    <w:multiLevelType w:val="hybridMultilevel"/>
    <w:tmpl w:val="291EAB9E"/>
    <w:lvl w:ilvl="0" w:tplc="0BCC10BA">
      <w:numFmt w:val="bullet"/>
      <w:lvlText w:val="□"/>
      <w:lvlJc w:val="left"/>
      <w:pPr>
        <w:ind w:left="780" w:hanging="360"/>
      </w:pPr>
      <w:rPr>
        <w:rFonts w:ascii="Yu Mincho" w:eastAsia="Yu Mincho" w:hAnsi="Yu Minch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6A98067D"/>
    <w:multiLevelType w:val="hybridMultilevel"/>
    <w:tmpl w:val="45ECE9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27"/>
    <w:rsid w:val="00030B46"/>
    <w:rsid w:val="00036DC7"/>
    <w:rsid w:val="00061EDA"/>
    <w:rsid w:val="000852BE"/>
    <w:rsid w:val="000A2C6B"/>
    <w:rsid w:val="000D55E1"/>
    <w:rsid w:val="000E1CFE"/>
    <w:rsid w:val="000E271B"/>
    <w:rsid w:val="0011166F"/>
    <w:rsid w:val="00184BBD"/>
    <w:rsid w:val="001905FF"/>
    <w:rsid w:val="0020479D"/>
    <w:rsid w:val="00223F27"/>
    <w:rsid w:val="0026383F"/>
    <w:rsid w:val="002D1F09"/>
    <w:rsid w:val="00311E4E"/>
    <w:rsid w:val="00314929"/>
    <w:rsid w:val="00324C03"/>
    <w:rsid w:val="003B7D8F"/>
    <w:rsid w:val="00403011"/>
    <w:rsid w:val="0040583D"/>
    <w:rsid w:val="0046234C"/>
    <w:rsid w:val="004813F7"/>
    <w:rsid w:val="004962FC"/>
    <w:rsid w:val="004A3026"/>
    <w:rsid w:val="004B215A"/>
    <w:rsid w:val="004D2405"/>
    <w:rsid w:val="004E11B6"/>
    <w:rsid w:val="005437A0"/>
    <w:rsid w:val="00593428"/>
    <w:rsid w:val="005B0A27"/>
    <w:rsid w:val="005D433D"/>
    <w:rsid w:val="005F56A8"/>
    <w:rsid w:val="00621BCB"/>
    <w:rsid w:val="0064305A"/>
    <w:rsid w:val="006437A1"/>
    <w:rsid w:val="00645165"/>
    <w:rsid w:val="0065244E"/>
    <w:rsid w:val="00685883"/>
    <w:rsid w:val="0069750F"/>
    <w:rsid w:val="006D1866"/>
    <w:rsid w:val="00754E6E"/>
    <w:rsid w:val="007D55D0"/>
    <w:rsid w:val="00963BA5"/>
    <w:rsid w:val="00965237"/>
    <w:rsid w:val="00966723"/>
    <w:rsid w:val="00970DC6"/>
    <w:rsid w:val="009B3989"/>
    <w:rsid w:val="00A36BE8"/>
    <w:rsid w:val="00A81C8A"/>
    <w:rsid w:val="00A93A90"/>
    <w:rsid w:val="00AD5937"/>
    <w:rsid w:val="00B263D4"/>
    <w:rsid w:val="00B74353"/>
    <w:rsid w:val="00B76F35"/>
    <w:rsid w:val="00BA32E8"/>
    <w:rsid w:val="00C353FF"/>
    <w:rsid w:val="00C663DC"/>
    <w:rsid w:val="00C824FE"/>
    <w:rsid w:val="00C87622"/>
    <w:rsid w:val="00C87BB1"/>
    <w:rsid w:val="00CA1EC3"/>
    <w:rsid w:val="00CC1EA4"/>
    <w:rsid w:val="00CF62BE"/>
    <w:rsid w:val="00D235C4"/>
    <w:rsid w:val="00D57DD9"/>
    <w:rsid w:val="00DD3EB5"/>
    <w:rsid w:val="00DE090C"/>
    <w:rsid w:val="00DE3E84"/>
    <w:rsid w:val="00DF4DBC"/>
    <w:rsid w:val="00E00BA2"/>
    <w:rsid w:val="00E00CB5"/>
    <w:rsid w:val="00E10986"/>
    <w:rsid w:val="00E42D21"/>
    <w:rsid w:val="00F07C9F"/>
    <w:rsid w:val="00F57E8E"/>
    <w:rsid w:val="00FD1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484686"/>
  <w15:docId w15:val="{D1B513C2-A980-49A5-93A4-BAEC6DE2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223F27"/>
  </w:style>
  <w:style w:type="character" w:customStyle="1" w:styleId="DateChar">
    <w:name w:val="Date Char"/>
    <w:basedOn w:val="DefaultParagraphFont"/>
    <w:link w:val="Date"/>
    <w:uiPriority w:val="99"/>
    <w:semiHidden/>
    <w:rsid w:val="00223F27"/>
  </w:style>
  <w:style w:type="character" w:styleId="Hyperlink">
    <w:name w:val="Hyperlink"/>
    <w:basedOn w:val="DefaultParagraphFont"/>
    <w:uiPriority w:val="99"/>
    <w:unhideWhenUsed/>
    <w:rsid w:val="00403011"/>
    <w:rPr>
      <w:color w:val="0563C1" w:themeColor="hyperlink"/>
      <w:u w:val="single"/>
    </w:rPr>
  </w:style>
  <w:style w:type="character" w:customStyle="1" w:styleId="1">
    <w:name w:val="未解決のメンション1"/>
    <w:basedOn w:val="DefaultParagraphFont"/>
    <w:uiPriority w:val="99"/>
    <w:semiHidden/>
    <w:unhideWhenUsed/>
    <w:rsid w:val="00403011"/>
    <w:rPr>
      <w:color w:val="808080"/>
      <w:shd w:val="clear" w:color="auto" w:fill="E6E6E6"/>
    </w:rPr>
  </w:style>
  <w:style w:type="paragraph" w:styleId="ListParagraph">
    <w:name w:val="List Paragraph"/>
    <w:basedOn w:val="Normal"/>
    <w:uiPriority w:val="34"/>
    <w:qFormat/>
    <w:rsid w:val="000852BE"/>
    <w:pPr>
      <w:ind w:leftChars="400" w:left="840"/>
    </w:pPr>
  </w:style>
  <w:style w:type="paragraph" w:styleId="PlainText">
    <w:name w:val="Plain Text"/>
    <w:basedOn w:val="Normal"/>
    <w:link w:val="PlainTextChar"/>
    <w:uiPriority w:val="99"/>
    <w:unhideWhenUsed/>
    <w:rsid w:val="000852BE"/>
    <w:pPr>
      <w:widowControl/>
      <w:jc w:val="left"/>
    </w:pPr>
    <w:rPr>
      <w:rFonts w:ascii="MS Gothic" w:eastAsia="MS Gothic" w:hAnsi="Courier New" w:cs="Courier New"/>
      <w:kern w:val="0"/>
      <w:sz w:val="20"/>
      <w:szCs w:val="21"/>
    </w:rPr>
  </w:style>
  <w:style w:type="character" w:customStyle="1" w:styleId="PlainTextChar">
    <w:name w:val="Plain Text Char"/>
    <w:basedOn w:val="DefaultParagraphFont"/>
    <w:link w:val="PlainText"/>
    <w:uiPriority w:val="99"/>
    <w:rsid w:val="000852BE"/>
    <w:rPr>
      <w:rFonts w:ascii="MS Gothic" w:eastAsia="MS Gothic" w:hAnsi="Courier New" w:cs="Courier New"/>
      <w:kern w:val="0"/>
      <w:sz w:val="20"/>
      <w:szCs w:val="21"/>
    </w:rPr>
  </w:style>
  <w:style w:type="paragraph" w:styleId="BalloonText">
    <w:name w:val="Balloon Text"/>
    <w:basedOn w:val="Normal"/>
    <w:link w:val="BalloonTextChar"/>
    <w:uiPriority w:val="99"/>
    <w:semiHidden/>
    <w:unhideWhenUsed/>
    <w:rsid w:val="00C663D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663DC"/>
    <w:rPr>
      <w:rFonts w:asciiTheme="majorHAnsi" w:eastAsiaTheme="majorEastAsia" w:hAnsiTheme="majorHAnsi" w:cstheme="majorBidi"/>
      <w:sz w:val="18"/>
      <w:szCs w:val="18"/>
    </w:rPr>
  </w:style>
  <w:style w:type="paragraph" w:styleId="Revision">
    <w:name w:val="Revision"/>
    <w:hidden/>
    <w:uiPriority w:val="99"/>
    <w:semiHidden/>
    <w:rsid w:val="00036DC7"/>
  </w:style>
  <w:style w:type="paragraph" w:styleId="Header">
    <w:name w:val="header"/>
    <w:basedOn w:val="Normal"/>
    <w:link w:val="HeaderChar"/>
    <w:uiPriority w:val="99"/>
    <w:unhideWhenUsed/>
    <w:rsid w:val="00BA32E8"/>
    <w:pPr>
      <w:tabs>
        <w:tab w:val="center" w:pos="4252"/>
        <w:tab w:val="right" w:pos="8504"/>
      </w:tabs>
      <w:snapToGrid w:val="0"/>
    </w:pPr>
  </w:style>
  <w:style w:type="character" w:customStyle="1" w:styleId="HeaderChar">
    <w:name w:val="Header Char"/>
    <w:basedOn w:val="DefaultParagraphFont"/>
    <w:link w:val="Header"/>
    <w:uiPriority w:val="99"/>
    <w:rsid w:val="00BA32E8"/>
  </w:style>
  <w:style w:type="paragraph" w:styleId="Footer">
    <w:name w:val="footer"/>
    <w:basedOn w:val="Normal"/>
    <w:link w:val="FooterChar"/>
    <w:uiPriority w:val="99"/>
    <w:unhideWhenUsed/>
    <w:rsid w:val="00BA32E8"/>
    <w:pPr>
      <w:tabs>
        <w:tab w:val="center" w:pos="4252"/>
        <w:tab w:val="right" w:pos="8504"/>
      </w:tabs>
      <w:snapToGrid w:val="0"/>
    </w:pPr>
  </w:style>
  <w:style w:type="character" w:customStyle="1" w:styleId="FooterChar">
    <w:name w:val="Footer Char"/>
    <w:basedOn w:val="DefaultParagraphFont"/>
    <w:link w:val="Footer"/>
    <w:uiPriority w:val="99"/>
    <w:rsid w:val="00BA32E8"/>
  </w:style>
  <w:style w:type="character" w:styleId="CommentReference">
    <w:name w:val="annotation reference"/>
    <w:basedOn w:val="DefaultParagraphFont"/>
    <w:uiPriority w:val="99"/>
    <w:semiHidden/>
    <w:unhideWhenUsed/>
    <w:rsid w:val="00DD3EB5"/>
    <w:rPr>
      <w:sz w:val="18"/>
      <w:szCs w:val="18"/>
    </w:rPr>
  </w:style>
  <w:style w:type="paragraph" w:styleId="CommentText">
    <w:name w:val="annotation text"/>
    <w:basedOn w:val="Normal"/>
    <w:link w:val="CommentTextChar"/>
    <w:uiPriority w:val="99"/>
    <w:semiHidden/>
    <w:unhideWhenUsed/>
    <w:rsid w:val="00DD3EB5"/>
    <w:pPr>
      <w:jc w:val="left"/>
    </w:pPr>
  </w:style>
  <w:style w:type="character" w:customStyle="1" w:styleId="CommentTextChar">
    <w:name w:val="Comment Text Char"/>
    <w:basedOn w:val="DefaultParagraphFont"/>
    <w:link w:val="CommentText"/>
    <w:uiPriority w:val="99"/>
    <w:semiHidden/>
    <w:rsid w:val="00DD3EB5"/>
  </w:style>
  <w:style w:type="paragraph" w:styleId="CommentSubject">
    <w:name w:val="annotation subject"/>
    <w:basedOn w:val="CommentText"/>
    <w:next w:val="CommentText"/>
    <w:link w:val="CommentSubjectChar"/>
    <w:uiPriority w:val="99"/>
    <w:semiHidden/>
    <w:unhideWhenUsed/>
    <w:rsid w:val="00DD3EB5"/>
    <w:rPr>
      <w:b/>
      <w:bCs/>
    </w:rPr>
  </w:style>
  <w:style w:type="character" w:customStyle="1" w:styleId="CommentSubjectChar">
    <w:name w:val="Comment Subject Char"/>
    <w:basedOn w:val="CommentTextChar"/>
    <w:link w:val="CommentSubject"/>
    <w:uiPriority w:val="99"/>
    <w:semiHidden/>
    <w:rsid w:val="00DD3EB5"/>
    <w:rPr>
      <w:b/>
      <w:bCs/>
    </w:rPr>
  </w:style>
  <w:style w:type="character" w:styleId="PlaceholderText">
    <w:name w:val="Placeholder Text"/>
    <w:basedOn w:val="DefaultParagraphFont"/>
    <w:uiPriority w:val="99"/>
    <w:semiHidden/>
    <w:rsid w:val="005D433D"/>
    <w:rPr>
      <w:color w:val="808080"/>
    </w:rPr>
  </w:style>
  <w:style w:type="paragraph" w:customStyle="1" w:styleId="Default">
    <w:name w:val="Default"/>
    <w:rsid w:val="00B74353"/>
    <w:pPr>
      <w:widowControl w:val="0"/>
      <w:autoSpaceDE w:val="0"/>
      <w:autoSpaceDN w:val="0"/>
      <w:adjustRightInd w:val="0"/>
    </w:pPr>
    <w:rPr>
      <w:rFonts w:ascii="Yu Mincho" w:eastAsia="Yu Mincho" w:cs="Yu Minch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72019">
      <w:bodyDiv w:val="1"/>
      <w:marLeft w:val="0"/>
      <w:marRight w:val="0"/>
      <w:marTop w:val="0"/>
      <w:marBottom w:val="0"/>
      <w:divBdr>
        <w:top w:val="none" w:sz="0" w:space="0" w:color="auto"/>
        <w:left w:val="none" w:sz="0" w:space="0" w:color="auto"/>
        <w:bottom w:val="none" w:sz="0" w:space="0" w:color="auto"/>
        <w:right w:val="none" w:sz="0" w:space="0" w:color="auto"/>
      </w:divBdr>
    </w:div>
    <w:div w:id="884175755">
      <w:bodyDiv w:val="1"/>
      <w:marLeft w:val="0"/>
      <w:marRight w:val="0"/>
      <w:marTop w:val="0"/>
      <w:marBottom w:val="0"/>
      <w:divBdr>
        <w:top w:val="none" w:sz="0" w:space="0" w:color="auto"/>
        <w:left w:val="none" w:sz="0" w:space="0" w:color="auto"/>
        <w:bottom w:val="none" w:sz="0" w:space="0" w:color="auto"/>
        <w:right w:val="none" w:sz="0" w:space="0" w:color="auto"/>
      </w:divBdr>
    </w:div>
    <w:div w:id="134462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77C96-B45F-4223-841A-0829092EE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438</Words>
  <Characters>2501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riken</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yhata</dc:creator>
  <cp:lastModifiedBy>REGULA　Bartosz</cp:lastModifiedBy>
  <cp:revision>5</cp:revision>
  <cp:lastPrinted>2019-04-02T02:47:00Z</cp:lastPrinted>
  <dcterms:created xsi:type="dcterms:W3CDTF">2019-08-02T09:06:00Z</dcterms:created>
  <dcterms:modified xsi:type="dcterms:W3CDTF">2025-11-30T08:48:00Z</dcterms:modified>
</cp:coreProperties>
</file>